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7"/>
        <w:gridCol w:w="2562"/>
      </w:tblGrid>
      <w:tr w:rsidR="000642F0" w:rsidRPr="000642F0" w:rsidTr="000642F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642F0" w:rsidRPr="000642F0" w:rsidRDefault="000642F0" w:rsidP="0006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2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EB838FC" wp14:editId="3C6F01C0">
                  <wp:extent cx="1531620" cy="2164080"/>
                  <wp:effectExtent l="0" t="0" r="0" b="7620"/>
                  <wp:docPr id="1" name="Image 1" descr="http://sahm53.fr/old/Images/revue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ahm53.fr/old/Images/revue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216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642F0" w:rsidRPr="000642F0" w:rsidRDefault="000642F0" w:rsidP="000642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2F0">
              <w:rPr>
                <w:rFonts w:ascii="Arial" w:eastAsia="Times New Roman" w:hAnsi="Arial" w:cs="Arial"/>
                <w:noProof/>
                <w:color w:val="8000FF"/>
                <w:sz w:val="48"/>
                <w:szCs w:val="48"/>
                <w:lang w:eastAsia="fr-FR"/>
              </w:rPr>
              <w:drawing>
                <wp:inline distT="0" distB="0" distL="0" distR="0" wp14:anchorId="4B5C8E90" wp14:editId="38D60FFE">
                  <wp:extent cx="541020" cy="571500"/>
                  <wp:effectExtent l="0" t="0" r="0" b="0"/>
                  <wp:docPr id="2" name="Image 2" descr="http://sahm53.fr/old/Images/logo3c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ahm53.fr/old/Images/logo3c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2F0" w:rsidRPr="000642F0" w:rsidRDefault="000642F0" w:rsidP="000642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2F0">
              <w:rPr>
                <w:rFonts w:ascii="Arial" w:eastAsia="Times New Roman" w:hAnsi="Arial" w:cs="Arial"/>
                <w:color w:val="8000FF"/>
                <w:sz w:val="48"/>
                <w:szCs w:val="48"/>
                <w:lang w:eastAsia="fr-FR"/>
              </w:rPr>
              <w:t>Tome n° 10</w:t>
            </w:r>
          </w:p>
          <w:p w:rsidR="000642F0" w:rsidRPr="000642F0" w:rsidRDefault="000642F0" w:rsidP="000642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2F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(année1987)</w:t>
            </w:r>
            <w:r w:rsidRPr="000642F0">
              <w:rPr>
                <w:rFonts w:ascii="Arial" w:eastAsia="Times New Roman" w:hAnsi="Arial" w:cs="Arial"/>
                <w:color w:val="0000FF"/>
                <w:sz w:val="48"/>
                <w:szCs w:val="48"/>
                <w:lang w:eastAsia="fr-FR"/>
              </w:rPr>
              <w:t xml:space="preserve"> </w:t>
            </w:r>
          </w:p>
          <w:p w:rsidR="000642F0" w:rsidRPr="000642F0" w:rsidRDefault="000642F0" w:rsidP="000642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0" w:name="_GoBack"/>
            <w:bookmarkEnd w:id="0"/>
            <w:r w:rsidRPr="00064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</w:tr>
    </w:tbl>
    <w:p w:rsidR="000642F0" w:rsidRPr="000642F0" w:rsidRDefault="000642F0" w:rsidP="00064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2F0">
        <w:rPr>
          <w:rFonts w:ascii="Arial" w:eastAsia="Times New Roman" w:hAnsi="Arial" w:cs="Arial"/>
          <w:sz w:val="24"/>
          <w:szCs w:val="24"/>
          <w:lang w:eastAsia="fr-FR"/>
        </w:rPr>
        <w:t xml:space="preserve">NAVEAU J, JARDIN F, MARE E, Les stèles présumées de l'Age du Fer en pays </w:t>
      </w:r>
      <w:proofErr w:type="spellStart"/>
      <w:r w:rsidRPr="000642F0">
        <w:rPr>
          <w:rFonts w:ascii="Arial" w:eastAsia="Times New Roman" w:hAnsi="Arial" w:cs="Arial"/>
          <w:sz w:val="24"/>
          <w:szCs w:val="24"/>
          <w:lang w:eastAsia="fr-FR"/>
        </w:rPr>
        <w:t>diablinte</w:t>
      </w:r>
      <w:proofErr w:type="spellEnd"/>
    </w:p>
    <w:p w:rsidR="000642F0" w:rsidRPr="000642F0" w:rsidRDefault="000642F0" w:rsidP="00064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2F0">
        <w:rPr>
          <w:rFonts w:ascii="Arial" w:eastAsia="Times New Roman" w:hAnsi="Arial" w:cs="Arial"/>
          <w:sz w:val="24"/>
          <w:szCs w:val="24"/>
          <w:lang w:eastAsia="fr-FR"/>
        </w:rPr>
        <w:t xml:space="preserve">IOGNA-PRAT D, La femme dans la perspective pénitentielle des ermites du Bas-Maine (fin </w:t>
      </w:r>
      <w:proofErr w:type="spellStart"/>
      <w:r w:rsidRPr="000642F0">
        <w:rPr>
          <w:rFonts w:ascii="Arial" w:eastAsia="Times New Roman" w:hAnsi="Arial" w:cs="Arial"/>
          <w:sz w:val="24"/>
          <w:szCs w:val="24"/>
          <w:lang w:eastAsia="fr-FR"/>
        </w:rPr>
        <w:t>XIè</w:t>
      </w:r>
      <w:proofErr w:type="spellEnd"/>
      <w:r w:rsidRPr="000642F0">
        <w:rPr>
          <w:rFonts w:ascii="Arial" w:eastAsia="Times New Roman" w:hAnsi="Arial" w:cs="Arial"/>
          <w:sz w:val="24"/>
          <w:szCs w:val="24"/>
          <w:lang w:eastAsia="fr-FR"/>
        </w:rPr>
        <w:t xml:space="preserve"> début </w:t>
      </w:r>
      <w:proofErr w:type="spellStart"/>
      <w:r w:rsidRPr="000642F0">
        <w:rPr>
          <w:rFonts w:ascii="Arial" w:eastAsia="Times New Roman" w:hAnsi="Arial" w:cs="Arial"/>
          <w:sz w:val="24"/>
          <w:szCs w:val="24"/>
          <w:lang w:eastAsia="fr-FR"/>
        </w:rPr>
        <w:t>XIIè</w:t>
      </w:r>
      <w:proofErr w:type="spellEnd"/>
      <w:r w:rsidRPr="000642F0">
        <w:rPr>
          <w:rFonts w:ascii="Arial" w:eastAsia="Times New Roman" w:hAnsi="Arial" w:cs="Arial"/>
          <w:sz w:val="24"/>
          <w:szCs w:val="24"/>
          <w:lang w:eastAsia="fr-FR"/>
        </w:rPr>
        <w:t xml:space="preserve"> siècle)</w:t>
      </w:r>
    </w:p>
    <w:p w:rsidR="000642F0" w:rsidRPr="000642F0" w:rsidRDefault="000642F0" w:rsidP="00064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2F0">
        <w:rPr>
          <w:rFonts w:ascii="Arial" w:eastAsia="Times New Roman" w:hAnsi="Arial" w:cs="Arial"/>
          <w:sz w:val="24"/>
          <w:szCs w:val="24"/>
          <w:lang w:eastAsia="fr-FR"/>
        </w:rPr>
        <w:t xml:space="preserve">PICHOT D, Curés du Bas-Maine au </w:t>
      </w:r>
      <w:proofErr w:type="spellStart"/>
      <w:r w:rsidRPr="000642F0">
        <w:rPr>
          <w:rFonts w:ascii="Arial" w:eastAsia="Times New Roman" w:hAnsi="Arial" w:cs="Arial"/>
          <w:sz w:val="24"/>
          <w:szCs w:val="24"/>
          <w:lang w:eastAsia="fr-FR"/>
        </w:rPr>
        <w:t>XIIIè</w:t>
      </w:r>
      <w:proofErr w:type="spellEnd"/>
      <w:r w:rsidRPr="000642F0">
        <w:rPr>
          <w:rFonts w:ascii="Arial" w:eastAsia="Times New Roman" w:hAnsi="Arial" w:cs="Arial"/>
          <w:sz w:val="24"/>
          <w:szCs w:val="24"/>
          <w:lang w:eastAsia="fr-FR"/>
        </w:rPr>
        <w:t xml:space="preserve"> siècle</w:t>
      </w:r>
    </w:p>
    <w:p w:rsidR="000642F0" w:rsidRPr="000642F0" w:rsidRDefault="000642F0" w:rsidP="00064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2F0">
        <w:rPr>
          <w:rFonts w:ascii="Arial" w:eastAsia="Times New Roman" w:hAnsi="Arial" w:cs="Arial"/>
          <w:sz w:val="24"/>
          <w:szCs w:val="24"/>
          <w:lang w:eastAsia="fr-FR"/>
        </w:rPr>
        <w:t xml:space="preserve">HENRIOT Y, Le couvent Notre-Dame de Grâce de Montaigu des religieuses bénédictines en </w:t>
      </w:r>
      <w:proofErr w:type="spellStart"/>
      <w:r w:rsidRPr="000642F0">
        <w:rPr>
          <w:rFonts w:ascii="Arial" w:eastAsia="Times New Roman" w:hAnsi="Arial" w:cs="Arial"/>
          <w:sz w:val="24"/>
          <w:szCs w:val="24"/>
          <w:lang w:eastAsia="fr-FR"/>
        </w:rPr>
        <w:t>Lassay</w:t>
      </w:r>
      <w:proofErr w:type="spellEnd"/>
    </w:p>
    <w:p w:rsidR="000642F0" w:rsidRPr="000642F0" w:rsidRDefault="000642F0" w:rsidP="00064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2F0">
        <w:rPr>
          <w:rFonts w:ascii="Arial" w:eastAsia="Times New Roman" w:hAnsi="Arial" w:cs="Arial"/>
          <w:sz w:val="24"/>
          <w:szCs w:val="24"/>
          <w:lang w:eastAsia="fr-FR"/>
        </w:rPr>
        <w:t>MAYNARD (de) D, GUEGUEN A, SALBERT J, La construction du paysage autour d'un château : notes sur Launay-Villiers</w:t>
      </w:r>
    </w:p>
    <w:p w:rsidR="000642F0" w:rsidRPr="000642F0" w:rsidRDefault="000642F0" w:rsidP="00064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2F0">
        <w:rPr>
          <w:rFonts w:ascii="Arial" w:eastAsia="Times New Roman" w:hAnsi="Arial" w:cs="Arial"/>
          <w:sz w:val="24"/>
          <w:szCs w:val="24"/>
          <w:lang w:eastAsia="fr-FR"/>
        </w:rPr>
        <w:t>SAINT DENIS de G, Un lavallois au service de la télégraphie de 1798 à 1851: Jacques Lair</w:t>
      </w:r>
      <w:r w:rsidRPr="00064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0642F0" w:rsidRPr="000642F0" w:rsidRDefault="000642F0" w:rsidP="00064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2F0">
        <w:rPr>
          <w:rFonts w:ascii="Arial" w:eastAsia="Times New Roman" w:hAnsi="Arial" w:cs="Arial"/>
          <w:sz w:val="24"/>
          <w:szCs w:val="24"/>
          <w:lang w:eastAsia="fr-FR"/>
        </w:rPr>
        <w:t xml:space="preserve">RUBLON J.-Y, Orgues et organistes en Mayenne (deuxième partie: </w:t>
      </w:r>
      <w:proofErr w:type="spellStart"/>
      <w:r w:rsidRPr="000642F0">
        <w:rPr>
          <w:rFonts w:ascii="Arial" w:eastAsia="Times New Roman" w:hAnsi="Arial" w:cs="Arial"/>
          <w:sz w:val="24"/>
          <w:szCs w:val="24"/>
          <w:lang w:eastAsia="fr-FR"/>
        </w:rPr>
        <w:t>XIXè</w:t>
      </w:r>
      <w:proofErr w:type="spellEnd"/>
      <w:r w:rsidRPr="000642F0">
        <w:rPr>
          <w:rFonts w:ascii="Arial" w:eastAsia="Times New Roman" w:hAnsi="Arial" w:cs="Arial"/>
          <w:sz w:val="24"/>
          <w:szCs w:val="24"/>
          <w:lang w:eastAsia="fr-FR"/>
        </w:rPr>
        <w:t xml:space="preserve"> siècle)</w:t>
      </w:r>
    </w:p>
    <w:p w:rsidR="000642F0" w:rsidRPr="000642F0" w:rsidRDefault="000642F0" w:rsidP="00064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2F0">
        <w:rPr>
          <w:rFonts w:ascii="Arial" w:eastAsia="Times New Roman" w:hAnsi="Arial" w:cs="Arial"/>
          <w:sz w:val="24"/>
          <w:szCs w:val="24"/>
          <w:lang w:eastAsia="fr-FR"/>
        </w:rPr>
        <w:t xml:space="preserve">LEONARD J, Développement et originalité de l'alcoolisme armoricain au </w:t>
      </w:r>
      <w:proofErr w:type="spellStart"/>
      <w:r w:rsidRPr="000642F0">
        <w:rPr>
          <w:rFonts w:ascii="Arial" w:eastAsia="Times New Roman" w:hAnsi="Arial" w:cs="Arial"/>
          <w:sz w:val="24"/>
          <w:szCs w:val="24"/>
          <w:lang w:eastAsia="fr-FR"/>
        </w:rPr>
        <w:t>XIXè</w:t>
      </w:r>
      <w:proofErr w:type="spellEnd"/>
      <w:r w:rsidRPr="000642F0">
        <w:rPr>
          <w:rFonts w:ascii="Arial" w:eastAsia="Times New Roman" w:hAnsi="Arial" w:cs="Arial"/>
          <w:sz w:val="24"/>
          <w:szCs w:val="24"/>
          <w:lang w:eastAsia="fr-FR"/>
        </w:rPr>
        <w:t xml:space="preserve"> siècle</w:t>
      </w:r>
    </w:p>
    <w:p w:rsidR="000642F0" w:rsidRPr="000642F0" w:rsidRDefault="000642F0" w:rsidP="00064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CRENN B, 1855-1971 : La longue vie des bateaux-lavoirs lavallois </w:t>
      </w:r>
    </w:p>
    <w:p w:rsidR="000642F0" w:rsidRPr="000642F0" w:rsidRDefault="000642F0" w:rsidP="00064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FIQUET M-L, Prosper </w:t>
      </w:r>
      <w:proofErr w:type="spellStart"/>
      <w:r w:rsidRPr="000642F0">
        <w:rPr>
          <w:rFonts w:ascii="Times New Roman" w:eastAsia="Times New Roman" w:hAnsi="Times New Roman" w:cs="Times New Roman"/>
          <w:sz w:val="24"/>
          <w:szCs w:val="24"/>
          <w:lang w:eastAsia="fr-FR"/>
        </w:rPr>
        <w:t>Mortou</w:t>
      </w:r>
      <w:proofErr w:type="spellEnd"/>
      <w:r w:rsidRPr="00064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la création musicale dans une ville de province à la fin du XIXe siècle</w:t>
      </w:r>
    </w:p>
    <w:p w:rsidR="000642F0" w:rsidRPr="000642F0" w:rsidRDefault="000642F0" w:rsidP="00064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MAYNARD (de) D, La tombe de Clémence </w:t>
      </w:r>
      <w:proofErr w:type="spellStart"/>
      <w:r w:rsidRPr="000642F0">
        <w:rPr>
          <w:rFonts w:ascii="Times New Roman" w:eastAsia="Times New Roman" w:hAnsi="Times New Roman" w:cs="Times New Roman"/>
          <w:sz w:val="24"/>
          <w:szCs w:val="24"/>
          <w:lang w:eastAsia="fr-FR"/>
        </w:rPr>
        <w:t>Boitard</w:t>
      </w:r>
      <w:proofErr w:type="spellEnd"/>
      <w:r w:rsidRPr="000642F0">
        <w:rPr>
          <w:rFonts w:ascii="Times New Roman" w:eastAsia="Times New Roman" w:hAnsi="Times New Roman" w:cs="Times New Roman"/>
          <w:sz w:val="24"/>
          <w:szCs w:val="24"/>
          <w:lang w:eastAsia="fr-FR"/>
        </w:rPr>
        <w:t>, femme du peintre Henri Rousseau</w:t>
      </w:r>
    </w:p>
    <w:p w:rsidR="000642F0" w:rsidRPr="000642F0" w:rsidRDefault="000642F0" w:rsidP="00064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2F0">
        <w:rPr>
          <w:rFonts w:ascii="Times New Roman" w:eastAsia="Times New Roman" w:hAnsi="Times New Roman" w:cs="Times New Roman"/>
          <w:sz w:val="24"/>
          <w:szCs w:val="24"/>
          <w:lang w:eastAsia="fr-FR"/>
        </w:rPr>
        <w:t>LE PETIT (Y), Glané dans les Archives</w:t>
      </w:r>
    </w:p>
    <w:p w:rsidR="00911F0F" w:rsidRDefault="00911F0F"/>
    <w:sectPr w:rsidR="00911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2F0"/>
    <w:rsid w:val="000642F0"/>
    <w:rsid w:val="00911F0F"/>
    <w:rsid w:val="00DC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64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42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64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42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5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Alain</cp:lastModifiedBy>
  <cp:revision>2</cp:revision>
  <dcterms:created xsi:type="dcterms:W3CDTF">2018-01-22T15:40:00Z</dcterms:created>
  <dcterms:modified xsi:type="dcterms:W3CDTF">2018-01-24T13:16:00Z</dcterms:modified>
</cp:coreProperties>
</file>