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10B40" w:rsidRPr="00B10B40" w:rsidTr="00B10B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642"/>
            </w:tblGrid>
            <w:tr w:rsidR="00B10B40" w:rsidRPr="00B10B4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10B40" w:rsidRPr="00B10B40" w:rsidRDefault="00B10B40" w:rsidP="00B10B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10B4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A203A4D" wp14:editId="11694809">
                        <wp:extent cx="1409700" cy="2164080"/>
                        <wp:effectExtent l="0" t="0" r="0" b="7620"/>
                        <wp:docPr id="1" name="Image 1" descr="http://sahm53.fr/old/Images/revue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ahm53.fr/old/Images/revue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2164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B40" w:rsidRPr="00B10B40" w:rsidRDefault="00B10B40" w:rsidP="00B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10B40">
                    <w:rPr>
                      <w:rFonts w:ascii="Arial" w:eastAsia="Times New Roman" w:hAnsi="Arial" w:cs="Arial"/>
                      <w:noProof/>
                      <w:color w:val="8000FF"/>
                      <w:sz w:val="48"/>
                      <w:szCs w:val="48"/>
                      <w:lang w:eastAsia="fr-FR"/>
                    </w:rPr>
                    <w:drawing>
                      <wp:inline distT="0" distB="0" distL="0" distR="0" wp14:anchorId="0EFD2D41" wp14:editId="21BDE1FE">
                        <wp:extent cx="541020" cy="571500"/>
                        <wp:effectExtent l="0" t="0" r="0" b="0"/>
                        <wp:docPr id="2" name="Image 2" descr="http://sahm53.fr/old/Images/logo3c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ahm53.fr/old/Images/logo3c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0B40" w:rsidRPr="00B10B40" w:rsidRDefault="00B10B40" w:rsidP="00B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10B40">
                    <w:rPr>
                      <w:rFonts w:ascii="Arial" w:eastAsia="Times New Roman" w:hAnsi="Arial" w:cs="Arial"/>
                      <w:color w:val="8000FF"/>
                      <w:sz w:val="48"/>
                      <w:szCs w:val="48"/>
                      <w:lang w:eastAsia="fr-FR"/>
                    </w:rPr>
                    <w:t>Tome N° 27</w:t>
                  </w:r>
                  <w:r w:rsidRPr="00B10B4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B10B40" w:rsidRPr="00B10B40" w:rsidRDefault="00B10B40" w:rsidP="00B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10B4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(année 2004)</w:t>
                  </w:r>
                  <w:r w:rsidRPr="00B10B4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B10B40" w:rsidRPr="00B10B40" w:rsidRDefault="00B10B40" w:rsidP="00B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  <w:r w:rsidRPr="00B1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B10B40" w:rsidRPr="00B10B40" w:rsidRDefault="00B10B40" w:rsidP="00B1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10B40" w:rsidRPr="00B10B40" w:rsidTr="00B10B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color w:val="8000FF"/>
                <w:sz w:val="27"/>
                <w:szCs w:val="27"/>
                <w:lang w:eastAsia="fr-FR"/>
              </w:rPr>
              <w:t>DOSSIER:</w:t>
            </w:r>
            <w:r w:rsidRPr="00B10B40">
              <w:rPr>
                <w:rFonts w:ascii="Arial" w:eastAsia="Times New Roman" w:hAnsi="Arial" w:cs="Arial"/>
                <w:color w:val="8000FF"/>
                <w:sz w:val="24"/>
                <w:szCs w:val="24"/>
                <w:lang w:eastAsia="fr-FR"/>
              </w:rPr>
              <w:t xml:space="preserve"> </w:t>
            </w:r>
            <w:r w:rsidRPr="00B10B40">
              <w:rPr>
                <w:rFonts w:ascii="Arial" w:eastAsia="Times New Roman" w:hAnsi="Arial" w:cs="Arial"/>
                <w:color w:val="8000FF"/>
                <w:sz w:val="36"/>
                <w:szCs w:val="36"/>
                <w:lang w:eastAsia="fr-FR"/>
              </w:rPr>
              <w:t>Les châteaux du moyen-âge en Mayenne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color w:val="8000FF"/>
                <w:sz w:val="24"/>
                <w:szCs w:val="24"/>
                <w:lang w:eastAsia="fr-FR"/>
              </w:rPr>
              <w:t>Préambule</w:t>
            </w: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Daniel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Pichot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Naissance des seigneuries châtelaines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Jean-Michel Gousset: Château idéal présentant l’évolution de l’architecture militaire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Sébastien Legros: Les mentions de châteaux par les Bénédictins</w:t>
            </w:r>
            <w:r w:rsidRPr="00B10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color w:val="8000FF"/>
                <w:sz w:val="24"/>
                <w:szCs w:val="24"/>
                <w:lang w:eastAsia="fr-FR"/>
              </w:rPr>
              <w:t>Première partie</w:t>
            </w: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le château, résidence et lieu de pouvoir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Anne Bocquet: Le donjon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Aline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Boros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Résider au château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Jacques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Naveau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Les objets du quotidien dans le château de Mayenne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Christien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Davy, Christine Leduc, Sébastien Legros: La chapelle castrale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Alain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Guéguen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 La salle seigneuriale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Dominique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Eraud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Christian Davy, Nicolas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Foisneau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Samuel Chollet: Le bourg castral</w:t>
            </w:r>
            <w:r w:rsidRPr="00B10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Samuel Chollet: Le château centre économique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Samuel Chollet, Nicolas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Bonnin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Les gués et les ponts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color w:val="8000FF"/>
                <w:sz w:val="24"/>
                <w:szCs w:val="24"/>
                <w:lang w:eastAsia="fr-FR"/>
              </w:rPr>
              <w:t>Deuxième partie</w:t>
            </w: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le château, ouvrage militaire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Samuel Chollet: La motte et le rempart de terre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Jean-Michel Gousset: L’évolution du donjon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Stéphane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Hiland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Le rempart et la tour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Alain Valais, Erwan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Madigand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La défense des entrées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David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Foisneau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: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Lassay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une forteresse de la fin du moyen-âge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color w:val="8000FF"/>
                <w:sz w:val="24"/>
                <w:szCs w:val="24"/>
                <w:lang w:eastAsia="fr-FR"/>
              </w:rPr>
              <w:t>Troisième partie</w:t>
            </w: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le château détourné de sa fonction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Xavier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Villebrun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Du château à la prison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Antoinette Le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Falher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Voyages pittoresques autour des ruines médiévales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Estelle Fresneau, Jacques </w:t>
            </w:r>
            <w:proofErr w:type="spellStart"/>
            <w:proofErr w:type="gram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Naveau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,</w:t>
            </w:r>
            <w:proofErr w:type="gram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Pascal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Trégan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, Xavier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Villebrun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Le château réinvesti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D’hier à aujourd’hui</w:t>
            </w:r>
            <w:r w:rsidRPr="00B10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color w:val="8000FF"/>
                <w:sz w:val="27"/>
                <w:szCs w:val="27"/>
                <w:lang w:eastAsia="fr-FR"/>
              </w:rPr>
              <w:t>Mélanges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Jacques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Naveau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: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Jublains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capitale disparue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René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Rebuffat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: Une monnaie de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Carausius</w:t>
            </w:r>
            <w:proofErr w:type="spellEnd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trouvée à </w:t>
            </w:r>
            <w:proofErr w:type="spellStart"/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Jublains</w:t>
            </w:r>
            <w:proofErr w:type="spellEnd"/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Christian Davy: Un décor peint seigneurial du 15e siècle découvert à Cossé-en-Champagne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Isabelle Mathieu: Un infanticide à Argentré en 1470</w:t>
            </w:r>
          </w:p>
          <w:p w:rsidR="00B10B40" w:rsidRPr="00B10B40" w:rsidRDefault="00B10B40" w:rsidP="00B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B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Éric Duval: L'introduction de la machine à vapeur en Mayenne (1825 -1865)</w:t>
            </w:r>
            <w:r w:rsidRPr="00B10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40"/>
    <w:rsid w:val="0022007D"/>
    <w:rsid w:val="005D096B"/>
    <w:rsid w:val="00747074"/>
    <w:rsid w:val="00911F0F"/>
    <w:rsid w:val="00953055"/>
    <w:rsid w:val="00B1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5</cp:revision>
  <dcterms:created xsi:type="dcterms:W3CDTF">2018-01-22T13:30:00Z</dcterms:created>
  <dcterms:modified xsi:type="dcterms:W3CDTF">2018-01-24T13:20:00Z</dcterms:modified>
</cp:coreProperties>
</file>